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B9B" w:rsidRPr="000D5AA5" w:rsidRDefault="001218A5" w:rsidP="001F66F0">
      <w:pPr>
        <w:widowControl/>
        <w:jc w:val="center"/>
        <w:rPr>
          <w:rFonts w:eastAsia="標楷體"/>
          <w:b/>
          <w:sz w:val="36"/>
          <w:szCs w:val="36"/>
        </w:rPr>
      </w:pPr>
      <w:r w:rsidRPr="00461EA3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236BE" wp14:editId="079AE866">
                <wp:simplePos x="0" y="0"/>
                <wp:positionH relativeFrom="column">
                  <wp:posOffset>-318770</wp:posOffset>
                </wp:positionH>
                <wp:positionV relativeFrom="paragraph">
                  <wp:posOffset>-8503285</wp:posOffset>
                </wp:positionV>
                <wp:extent cx="637674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67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AA5" w:rsidRPr="00D13460" w:rsidRDefault="000D5AA5" w:rsidP="000D5A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34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236BE" id="Rectangle 3" o:spid="_x0000_s1026" style="position:absolute;left:0;text-align:left;margin-left:-25.1pt;margin-top:-669.55pt;width:50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ldTggIAAAU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" stroked="f">
                <v:textbox>
                  <w:txbxContent>
                    <w:p w:rsidR="000D5AA5" w:rsidRPr="00D13460" w:rsidRDefault="000D5AA5" w:rsidP="000D5AA5">
                      <w:pPr>
                        <w:rPr>
                          <w:rFonts w:ascii="標楷體" w:eastAsia="標楷體" w:hAnsi="標楷體"/>
                        </w:rPr>
                      </w:pPr>
                      <w:r w:rsidRPr="00D134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A28D6" w:rsidRPr="000D5AA5">
        <w:rPr>
          <w:rFonts w:ascii="標楷體" w:eastAsia="標楷體" w:hAnsi="標楷體" w:cs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-330367</wp:posOffset>
                </wp:positionH>
                <wp:positionV relativeFrom="paragraph">
                  <wp:posOffset>5882</wp:posOffset>
                </wp:positionV>
                <wp:extent cx="673768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6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D6" w:rsidRPr="005A28D6" w:rsidRDefault="005A2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A28D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0D5AA5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26pt;margin-top:.45pt;width:53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" filled="f" stroked="f">
                <v:textbox style="mso-fit-shape-to-text:t">
                  <w:txbxContent>
                    <w:p w:rsidR="005A28D6" w:rsidRPr="005A28D6" w:rsidRDefault="005A28D6">
                      <w:pPr>
                        <w:rPr>
                          <w:rFonts w:ascii="標楷體" w:eastAsia="標楷體" w:hAnsi="標楷體"/>
                        </w:rPr>
                      </w:pPr>
                      <w:r w:rsidRPr="005A28D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0D5AA5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83B9B" w:rsidRPr="000D5AA5">
        <w:rPr>
          <w:rFonts w:ascii="標楷體" w:eastAsia="標楷體" w:hAnsi="標楷體" w:hint="eastAsia"/>
          <w:b/>
          <w:sz w:val="36"/>
          <w:szCs w:val="36"/>
        </w:rPr>
        <w:t>基隆市</w:t>
      </w:r>
      <w:proofErr w:type="gramStart"/>
      <w:r w:rsidR="00083B9B" w:rsidRPr="000D5AA5">
        <w:rPr>
          <w:rFonts w:ascii="標楷體" w:eastAsia="標楷體" w:hAnsi="標楷體" w:hint="eastAsia"/>
          <w:b/>
          <w:sz w:val="36"/>
          <w:szCs w:val="36"/>
        </w:rPr>
        <w:t>112</w:t>
      </w:r>
      <w:proofErr w:type="gramEnd"/>
      <w:r w:rsidR="00083B9B" w:rsidRPr="000D5AA5">
        <w:rPr>
          <w:rFonts w:ascii="標楷體" w:eastAsia="標楷體" w:hAnsi="標楷體" w:hint="eastAsia"/>
          <w:b/>
          <w:sz w:val="36"/>
          <w:szCs w:val="36"/>
        </w:rPr>
        <w:t>年度</w:t>
      </w:r>
      <w:r w:rsidR="000D5AA5" w:rsidRPr="000D5AA5">
        <w:rPr>
          <w:rFonts w:ascii="標楷體" w:eastAsia="標楷體" w:hAnsi="標楷體" w:hint="eastAsia"/>
          <w:b/>
          <w:sz w:val="36"/>
          <w:szCs w:val="36"/>
        </w:rPr>
        <w:t>交通安全教育課程計畫</w:t>
      </w:r>
      <w:r w:rsidR="00083B9B" w:rsidRPr="000D5AA5">
        <w:rPr>
          <w:rFonts w:eastAsia="標楷體" w:hint="eastAsia"/>
          <w:b/>
          <w:sz w:val="36"/>
          <w:szCs w:val="36"/>
        </w:rPr>
        <w:t>成果報告表</w:t>
      </w:r>
    </w:p>
    <w:p w:rsidR="00083B9B" w:rsidRPr="009B6C7E" w:rsidRDefault="00083B9B" w:rsidP="00083B9B">
      <w:pPr>
        <w:rPr>
          <w:rFonts w:ascii="標楷體" w:eastAsia="標楷體" w:hAnsi="標楷體"/>
          <w:b/>
          <w:sz w:val="32"/>
          <w:szCs w:val="32"/>
        </w:rPr>
      </w:pPr>
      <w:r w:rsidRPr="009B6C7E">
        <w:rPr>
          <w:rFonts w:ascii="標楷體" w:eastAsia="標楷體" w:hAnsi="標楷體" w:hint="eastAsia"/>
          <w:b/>
          <w:sz w:val="32"/>
          <w:szCs w:val="32"/>
        </w:rPr>
        <w:t>一、基本資料與量化評估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0"/>
        <w:gridCol w:w="2968"/>
        <w:gridCol w:w="1370"/>
        <w:gridCol w:w="2969"/>
      </w:tblGrid>
      <w:tr w:rsidR="000D5AA5" w:rsidRPr="00A72A9B" w:rsidTr="00F26D9C">
        <w:trPr>
          <w:trHeight w:val="553"/>
          <w:jc w:val="center"/>
        </w:trPr>
        <w:tc>
          <w:tcPr>
            <w:tcW w:w="1370" w:type="dxa"/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307" w:type="dxa"/>
            <w:gridSpan w:val="3"/>
            <w:vAlign w:val="center"/>
          </w:tcPr>
          <w:p w:rsidR="000D5AA5" w:rsidRPr="00D039A9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A9"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  <w:r w:rsidR="00535F23">
              <w:rPr>
                <w:rFonts w:ascii="標楷體" w:eastAsia="標楷體" w:hAnsi="標楷體" w:hint="eastAsia"/>
                <w:sz w:val="28"/>
                <w:szCs w:val="28"/>
              </w:rPr>
              <w:t>華興國小</w:t>
            </w:r>
            <w:r w:rsidRPr="000D5AA5">
              <w:rPr>
                <w:rFonts w:ascii="標楷體" w:eastAsia="標楷體" w:hAnsi="標楷體" w:hint="eastAsia"/>
                <w:sz w:val="28"/>
                <w:szCs w:val="28"/>
              </w:rPr>
              <w:t>交通安全教育課程計畫</w:t>
            </w:r>
          </w:p>
        </w:tc>
      </w:tr>
      <w:tr w:rsidR="000D5AA5" w:rsidRPr="00A72A9B" w:rsidTr="00F26D9C">
        <w:trPr>
          <w:trHeight w:val="493"/>
          <w:jc w:val="center"/>
        </w:trPr>
        <w:tc>
          <w:tcPr>
            <w:tcW w:w="1370" w:type="dxa"/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307" w:type="dxa"/>
            <w:gridSpan w:val="3"/>
            <w:vAlign w:val="center"/>
          </w:tcPr>
          <w:p w:rsidR="000D5AA5" w:rsidRPr="00A72A9B" w:rsidRDefault="00535F23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教導處學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0D5AA5" w:rsidRPr="00A72A9B" w:rsidTr="00F26D9C">
        <w:trPr>
          <w:trHeight w:val="493"/>
          <w:jc w:val="center"/>
        </w:trPr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0D5AA5" w:rsidRPr="00A72A9B" w:rsidRDefault="00535F23" w:rsidP="00535F2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12.09.26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112.11.15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0D5AA5" w:rsidRPr="00A72A9B" w:rsidRDefault="00535F23" w:rsidP="00535F2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F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大禮堂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3F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744197" w:rsidRPr="00A72A9B" w:rsidTr="00F26D9C">
        <w:trPr>
          <w:trHeight w:val="493"/>
          <w:jc w:val="center"/>
        </w:trPr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44197" w:rsidRPr="00A72A9B" w:rsidRDefault="00744197" w:rsidP="00744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活動場次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744197" w:rsidRPr="00A72A9B" w:rsidRDefault="00535F23" w:rsidP="00744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44197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744197" w:rsidRPr="00A72A9B" w:rsidRDefault="00744197" w:rsidP="00744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744197" w:rsidRPr="00A72A9B" w:rsidRDefault="00F26D9C" w:rsidP="00744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70</w:t>
            </w:r>
            <w:r w:rsidR="00744197">
              <w:rPr>
                <w:rFonts w:ascii="標楷體" w:eastAsia="標楷體" w:hAnsi="標楷體" w:hint="eastAsia"/>
                <w:sz w:val="28"/>
                <w:szCs w:val="28"/>
              </w:rPr>
              <w:t>人次</w:t>
            </w:r>
          </w:p>
        </w:tc>
      </w:tr>
      <w:tr w:rsidR="000D5AA5" w:rsidRPr="00A72A9B" w:rsidTr="00F26D9C">
        <w:trPr>
          <w:trHeight w:val="493"/>
          <w:jc w:val="center"/>
        </w:trPr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核定經費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6,000元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實支經費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0D5AA5" w:rsidRPr="00A72A9B" w:rsidRDefault="00535F23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6000</w:t>
            </w:r>
            <w:r w:rsidR="000D5AA5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0D5AA5" w:rsidRPr="00A72A9B" w:rsidTr="00F26D9C">
        <w:trPr>
          <w:trHeight w:val="195"/>
          <w:jc w:val="center"/>
        </w:trPr>
        <w:tc>
          <w:tcPr>
            <w:tcW w:w="1370" w:type="dxa"/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活動內容概述</w:t>
            </w:r>
          </w:p>
        </w:tc>
        <w:tc>
          <w:tcPr>
            <w:tcW w:w="7307" w:type="dxa"/>
            <w:gridSpan w:val="3"/>
            <w:vAlign w:val="center"/>
          </w:tcPr>
          <w:p w:rsidR="000D5AA5" w:rsidRDefault="00535F23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宣導安全騎乘自行車</w:t>
            </w:r>
            <w:r w:rsidR="00D01D3B">
              <w:rPr>
                <w:rFonts w:ascii="標楷體" w:eastAsia="標楷體" w:hAnsi="標楷體" w:hint="eastAsia"/>
                <w:sz w:val="28"/>
                <w:szCs w:val="28"/>
              </w:rPr>
              <w:t>應注意事項及觀念。</w:t>
            </w:r>
          </w:p>
          <w:p w:rsidR="000D5AA5" w:rsidRDefault="00D01D3B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行人安全過路口要「停、看、聽」，車輛要「慢、看、停」</w:t>
            </w:r>
          </w:p>
          <w:p w:rsidR="001F66F0" w:rsidRDefault="00D01D3B" w:rsidP="001F66F0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1F66F0">
              <w:rPr>
                <w:rFonts w:ascii="標楷體" w:eastAsia="標楷體" w:hAnsi="標楷體" w:hint="eastAsia"/>
                <w:sz w:val="28"/>
                <w:szCs w:val="28"/>
              </w:rPr>
              <w:t>行進道路中要「眼觀四面，耳聽八方」確保安全。</w:t>
            </w:r>
          </w:p>
          <w:p w:rsidR="001F66F0" w:rsidRPr="001F66F0" w:rsidRDefault="001F66F0" w:rsidP="001F66F0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1F66F0">
              <w:rPr>
                <w:rFonts w:ascii="標楷體" w:eastAsia="標楷體" w:hAnsi="標楷體" w:hint="eastAsia"/>
                <w:sz w:val="28"/>
                <w:szCs w:val="28"/>
              </w:rPr>
              <w:t>行人與駕駛的安全觀念</w:t>
            </w:r>
          </w:p>
          <w:p w:rsidR="000D5AA5" w:rsidRDefault="001F66F0" w:rsidP="001F66F0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1F66F0">
              <w:rPr>
                <w:rFonts w:ascii="標楷體" w:eastAsia="標楷體" w:hAnsi="標楷體" w:hint="eastAsia"/>
                <w:sz w:val="28"/>
                <w:szCs w:val="28"/>
              </w:rPr>
              <w:t>交通道路安全實例分享</w:t>
            </w:r>
          </w:p>
          <w:p w:rsidR="000D5AA5" w:rsidRPr="001B29A1" w:rsidRDefault="000D5AA5" w:rsidP="00F26D9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AA5" w:rsidRPr="00A72A9B" w:rsidTr="00F26D9C">
        <w:trPr>
          <w:trHeight w:val="1694"/>
          <w:jc w:val="center"/>
        </w:trPr>
        <w:tc>
          <w:tcPr>
            <w:tcW w:w="1370" w:type="dxa"/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</w:p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效益</w:t>
            </w:r>
          </w:p>
        </w:tc>
        <w:tc>
          <w:tcPr>
            <w:tcW w:w="7307" w:type="dxa"/>
            <w:gridSpan w:val="3"/>
            <w:vAlign w:val="center"/>
          </w:tcPr>
          <w:p w:rsidR="000D5AA5" w:rsidRPr="00B1094D" w:rsidRDefault="00B1094D" w:rsidP="00F26D9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F26D9C" w:rsidRPr="00F26D9C">
              <w:rPr>
                <w:rFonts w:ascii="標楷體" w:eastAsia="標楷體" w:hAnsi="標楷體" w:hint="eastAsia"/>
                <w:sz w:val="28"/>
                <w:szCs w:val="28"/>
              </w:rPr>
              <w:t>教導</w:t>
            </w:r>
            <w:r w:rsidR="00F26D9C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F26D9C" w:rsidRPr="00F26D9C">
              <w:rPr>
                <w:rFonts w:ascii="標楷體" w:eastAsia="標楷體" w:hAnsi="標楷體" w:hint="eastAsia"/>
                <w:sz w:val="28"/>
                <w:szCs w:val="28"/>
              </w:rPr>
              <w:t>交通安全知識，落實交通安全向下紮根</w:t>
            </w:r>
            <w:r w:rsidRPr="00B109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1094D" w:rsidRPr="00B1094D" w:rsidRDefault="00B1094D" w:rsidP="00F26D9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F26D9C" w:rsidRPr="00F26D9C">
              <w:rPr>
                <w:rFonts w:ascii="標楷體" w:eastAsia="標楷體" w:hAnsi="標楷體" w:hint="eastAsia"/>
                <w:sz w:val="28"/>
                <w:szCs w:val="28"/>
              </w:rPr>
              <w:t>建立學生遵守交通安全規則及正確的路權觀念</w:t>
            </w:r>
          </w:p>
          <w:p w:rsidR="000D5AA5" w:rsidRPr="001B29A1" w:rsidRDefault="00B1094D" w:rsidP="00F26D9C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強化教</w:t>
            </w:r>
            <w:r w:rsidRPr="00B1094D">
              <w:rPr>
                <w:rFonts w:ascii="標楷體" w:eastAsia="標楷體" w:hAnsi="標楷體" w:hint="eastAsia"/>
                <w:sz w:val="28"/>
                <w:szCs w:val="28"/>
              </w:rPr>
              <w:t>師交通安全教育知能</w:t>
            </w:r>
            <w:r w:rsidR="00F26D9C">
              <w:rPr>
                <w:rFonts w:ascii="標楷體" w:eastAsia="標楷體" w:hAnsi="標楷體" w:hint="eastAsia"/>
                <w:sz w:val="28"/>
                <w:szCs w:val="28"/>
              </w:rPr>
              <w:t>，並運用於課堂中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D5AA5" w:rsidRPr="00A72A9B" w:rsidTr="00F26D9C">
        <w:trPr>
          <w:trHeight w:val="1563"/>
          <w:jc w:val="center"/>
        </w:trPr>
        <w:tc>
          <w:tcPr>
            <w:tcW w:w="1370" w:type="dxa"/>
            <w:vAlign w:val="center"/>
          </w:tcPr>
          <w:p w:rsidR="000D5AA5" w:rsidRPr="00A72A9B" w:rsidRDefault="000D5AA5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改進與建議事項</w:t>
            </w:r>
          </w:p>
        </w:tc>
        <w:tc>
          <w:tcPr>
            <w:tcW w:w="7307" w:type="dxa"/>
            <w:gridSpan w:val="3"/>
            <w:vAlign w:val="center"/>
          </w:tcPr>
          <w:p w:rsidR="000D5AA5" w:rsidRPr="00A72A9B" w:rsidRDefault="009F6D21" w:rsidP="00C2293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活動形式可增加體驗式，讓學生實際操作</w:t>
            </w:r>
            <w:r w:rsidR="009D29F2">
              <w:rPr>
                <w:rFonts w:ascii="標楷體" w:eastAsia="標楷體" w:hAnsi="標楷體" w:hint="eastAsia"/>
                <w:sz w:val="26"/>
                <w:szCs w:val="26"/>
              </w:rPr>
              <w:t>增加經驗。</w:t>
            </w:r>
          </w:p>
        </w:tc>
      </w:tr>
    </w:tbl>
    <w:p w:rsidR="000D5AA5" w:rsidRPr="000D5AA5" w:rsidRDefault="000D5AA5" w:rsidP="00083B9B">
      <w:pPr>
        <w:rPr>
          <w:rFonts w:ascii="標楷體" w:eastAsia="標楷體" w:hAnsi="標楷體"/>
          <w:sz w:val="28"/>
          <w:szCs w:val="28"/>
        </w:rPr>
        <w:sectPr w:rsidR="000D5AA5" w:rsidRPr="000D5AA5" w:rsidSect="005A28D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083B9B" w:rsidRPr="00BA4B57" w:rsidRDefault="00083B9B" w:rsidP="00083B9B">
      <w:pPr>
        <w:ind w:firstLineChars="150" w:firstLine="480"/>
        <w:rPr>
          <w:rFonts w:ascii="標楷體" w:eastAsia="標楷體" w:hAnsi="標楷體"/>
          <w:b/>
          <w:sz w:val="32"/>
          <w:szCs w:val="32"/>
        </w:rPr>
      </w:pPr>
      <w:r w:rsidRPr="00BA4B57">
        <w:rPr>
          <w:rFonts w:ascii="標楷體" w:eastAsia="標楷體" w:hAnsi="標楷體" w:hint="eastAsia"/>
          <w:b/>
          <w:sz w:val="32"/>
          <w:szCs w:val="32"/>
        </w:rPr>
        <w:lastRenderedPageBreak/>
        <w:t>二、成果相片: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2"/>
      </w:tblGrid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proofErr w:type="gramStart"/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="009F6D21">
              <w:rPr>
                <w:rFonts w:ascii="標楷體" w:eastAsia="標楷體" w:hAnsi="標楷體" w:hint="eastAsia"/>
                <w:sz w:val="28"/>
                <w:szCs w:val="28"/>
              </w:rPr>
              <w:t>:行走及騎車要注意大型車輛「視野死角」。</w:t>
            </w:r>
          </w:p>
        </w:tc>
      </w:tr>
      <w:tr w:rsidR="00083B9B" w:rsidRPr="00E678FF" w:rsidTr="00F26D9C">
        <w:trPr>
          <w:trHeight w:val="5624"/>
          <w:jc w:val="center"/>
        </w:trPr>
        <w:tc>
          <w:tcPr>
            <w:tcW w:w="8362" w:type="dxa"/>
            <w:vAlign w:val="center"/>
          </w:tcPr>
          <w:p w:rsidR="00083B9B" w:rsidRPr="00E678FF" w:rsidRDefault="001F66F0" w:rsidP="00F2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631803" cy="2606040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256" cy="264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照片二說明：</w:t>
            </w:r>
            <w:r w:rsidR="009F6D21">
              <w:rPr>
                <w:rFonts w:ascii="標楷體" w:eastAsia="標楷體" w:hAnsi="標楷體" w:hint="eastAsia"/>
                <w:sz w:val="28"/>
                <w:szCs w:val="28"/>
              </w:rPr>
              <w:t>謹記騎乘安全、路口安全四大原則。</w:t>
            </w:r>
          </w:p>
        </w:tc>
      </w:tr>
      <w:tr w:rsidR="00083B9B" w:rsidRPr="00E678FF" w:rsidTr="00F26D9C">
        <w:trPr>
          <w:trHeight w:val="5496"/>
          <w:jc w:val="center"/>
        </w:trPr>
        <w:tc>
          <w:tcPr>
            <w:tcW w:w="8362" w:type="dxa"/>
            <w:vAlign w:val="center"/>
          </w:tcPr>
          <w:p w:rsidR="00083B9B" w:rsidRPr="00E678FF" w:rsidRDefault="009F6D21" w:rsidP="00F2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631803" cy="2606040"/>
                  <wp:effectExtent l="0" t="0" r="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078" cy="2615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33684C">
              <w:rPr>
                <w:rFonts w:ascii="標楷體" w:eastAsia="標楷體" w:hAnsi="標楷體" w:hint="eastAsia"/>
                <w:sz w:val="28"/>
                <w:szCs w:val="28"/>
              </w:rPr>
              <w:t>教師研習-</w:t>
            </w:r>
            <w:r w:rsidR="0033684C">
              <w:rPr>
                <w:rFonts w:ascii="標楷體" w:eastAsia="標楷體" w:hAnsi="標楷體" w:hint="eastAsia"/>
                <w:sz w:val="28"/>
                <w:szCs w:val="28"/>
              </w:rPr>
              <w:t>行人與駕駛容易出現的N</w:t>
            </w:r>
            <w:r w:rsidR="0033684C">
              <w:rPr>
                <w:rFonts w:ascii="標楷體" w:eastAsia="標楷體" w:hAnsi="標楷體"/>
                <w:sz w:val="28"/>
                <w:szCs w:val="28"/>
              </w:rPr>
              <w:t>G</w:t>
            </w:r>
            <w:r w:rsidR="0033684C">
              <w:rPr>
                <w:rFonts w:ascii="標楷體" w:eastAsia="標楷體" w:hAnsi="標楷體" w:hint="eastAsia"/>
                <w:sz w:val="28"/>
                <w:szCs w:val="28"/>
              </w:rPr>
              <w:t>行為</w:t>
            </w: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33684C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7629" cy="25755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242" cy="2584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照片四</w:t>
            </w: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說明： </w:t>
            </w:r>
            <w:r w:rsidR="0033684C">
              <w:rPr>
                <w:rFonts w:ascii="標楷體" w:eastAsia="標楷體" w:hAnsi="標楷體" w:hint="eastAsia"/>
                <w:sz w:val="28"/>
                <w:szCs w:val="28"/>
              </w:rPr>
              <w:t>教師研習-交通事故類別及車禍處理</w:t>
            </w: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1E09F9" w:rsidRDefault="0033684C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33900" cy="2550956"/>
                  <wp:effectExtent l="0" t="0" r="0" b="19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133" cy="2566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BA9" w:rsidRPr="00083B9B" w:rsidRDefault="00083B9B" w:rsidP="00083B9B">
      <w:pPr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F95BA9" w:rsidRPr="00083B9B" w:rsidSect="005A28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E7" w:rsidRDefault="00CD57E7" w:rsidP="005F0053">
      <w:r>
        <w:separator/>
      </w:r>
    </w:p>
  </w:endnote>
  <w:endnote w:type="continuationSeparator" w:id="0">
    <w:p w:rsidR="00CD57E7" w:rsidRDefault="00CD57E7" w:rsidP="005F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E7" w:rsidRDefault="00CD57E7" w:rsidP="005F0053">
      <w:r>
        <w:separator/>
      </w:r>
    </w:p>
  </w:footnote>
  <w:footnote w:type="continuationSeparator" w:id="0">
    <w:p w:rsidR="00CD57E7" w:rsidRDefault="00CD57E7" w:rsidP="005F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7EFA"/>
    <w:multiLevelType w:val="hybridMultilevel"/>
    <w:tmpl w:val="05FC09FA"/>
    <w:lvl w:ilvl="0" w:tplc="60088E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276A0C"/>
    <w:multiLevelType w:val="hybridMultilevel"/>
    <w:tmpl w:val="C78821CE"/>
    <w:lvl w:ilvl="0" w:tplc="068A4C68">
      <w:start w:val="1"/>
      <w:numFmt w:val="taiwaneseCountingThousand"/>
      <w:lvlText w:val="(%1)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206469"/>
    <w:multiLevelType w:val="hybridMultilevel"/>
    <w:tmpl w:val="A86A6CF2"/>
    <w:lvl w:ilvl="0" w:tplc="4D644EF6">
      <w:start w:val="1"/>
      <w:numFmt w:val="decimal"/>
      <w:lvlText w:val="%1."/>
      <w:lvlJc w:val="left"/>
      <w:pPr>
        <w:ind w:left="525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3" w15:restartNumberingAfterBreak="0">
    <w:nsid w:val="25AC7B3E"/>
    <w:multiLevelType w:val="hybridMultilevel"/>
    <w:tmpl w:val="E4C60EC4"/>
    <w:lvl w:ilvl="0" w:tplc="3F38D37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F96646"/>
    <w:multiLevelType w:val="hybridMultilevel"/>
    <w:tmpl w:val="C78821CE"/>
    <w:lvl w:ilvl="0" w:tplc="068A4C68">
      <w:start w:val="1"/>
      <w:numFmt w:val="taiwaneseCountingThousand"/>
      <w:lvlText w:val="(%1)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2622A8"/>
    <w:multiLevelType w:val="hybridMultilevel"/>
    <w:tmpl w:val="832EF160"/>
    <w:lvl w:ilvl="0" w:tplc="0A9A1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014DFD"/>
    <w:multiLevelType w:val="hybridMultilevel"/>
    <w:tmpl w:val="E12628DE"/>
    <w:lvl w:ilvl="0" w:tplc="9006B4D4">
      <w:start w:val="1"/>
      <w:numFmt w:val="decimal"/>
      <w:lvlText w:val="%1.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015255"/>
    <w:multiLevelType w:val="hybridMultilevel"/>
    <w:tmpl w:val="EEA4B402"/>
    <w:lvl w:ilvl="0" w:tplc="B3486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4613FE"/>
    <w:multiLevelType w:val="hybridMultilevel"/>
    <w:tmpl w:val="09C4280A"/>
    <w:lvl w:ilvl="0" w:tplc="C6F8B1D6">
      <w:start w:val="1"/>
      <w:numFmt w:val="taiwaneseCountingThousand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9" w15:restartNumberingAfterBreak="0">
    <w:nsid w:val="4C4C44FC"/>
    <w:multiLevelType w:val="hybridMultilevel"/>
    <w:tmpl w:val="09C4280A"/>
    <w:lvl w:ilvl="0" w:tplc="C6F8B1D6">
      <w:start w:val="1"/>
      <w:numFmt w:val="taiwaneseCountingThousand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5A"/>
    <w:rsid w:val="00010AB8"/>
    <w:rsid w:val="00053C81"/>
    <w:rsid w:val="0007262A"/>
    <w:rsid w:val="00073A93"/>
    <w:rsid w:val="000832E7"/>
    <w:rsid w:val="00083B9B"/>
    <w:rsid w:val="000C0D5A"/>
    <w:rsid w:val="000C22D1"/>
    <w:rsid w:val="000D5AA5"/>
    <w:rsid w:val="000F395D"/>
    <w:rsid w:val="001218A5"/>
    <w:rsid w:val="00122C22"/>
    <w:rsid w:val="00124DCF"/>
    <w:rsid w:val="00143954"/>
    <w:rsid w:val="00146804"/>
    <w:rsid w:val="00173138"/>
    <w:rsid w:val="0018083E"/>
    <w:rsid w:val="001B70B5"/>
    <w:rsid w:val="001D1373"/>
    <w:rsid w:val="001F66F0"/>
    <w:rsid w:val="00216F11"/>
    <w:rsid w:val="0021709B"/>
    <w:rsid w:val="00245525"/>
    <w:rsid w:val="00245BF0"/>
    <w:rsid w:val="00256273"/>
    <w:rsid w:val="002F04B6"/>
    <w:rsid w:val="00335AA6"/>
    <w:rsid w:val="0033684C"/>
    <w:rsid w:val="00391795"/>
    <w:rsid w:val="003C27C5"/>
    <w:rsid w:val="003E202F"/>
    <w:rsid w:val="003E7D4B"/>
    <w:rsid w:val="004106EF"/>
    <w:rsid w:val="004141E0"/>
    <w:rsid w:val="00440F9F"/>
    <w:rsid w:val="00461EA3"/>
    <w:rsid w:val="0048278B"/>
    <w:rsid w:val="00486598"/>
    <w:rsid w:val="0049164F"/>
    <w:rsid w:val="00495858"/>
    <w:rsid w:val="004A1C99"/>
    <w:rsid w:val="004B42B7"/>
    <w:rsid w:val="004C412E"/>
    <w:rsid w:val="004D1C63"/>
    <w:rsid w:val="004F1726"/>
    <w:rsid w:val="004F25CC"/>
    <w:rsid w:val="004F3C5B"/>
    <w:rsid w:val="004F475F"/>
    <w:rsid w:val="004F7478"/>
    <w:rsid w:val="00535F23"/>
    <w:rsid w:val="00551E41"/>
    <w:rsid w:val="00572D78"/>
    <w:rsid w:val="00585B70"/>
    <w:rsid w:val="005A0B3D"/>
    <w:rsid w:val="005A28D6"/>
    <w:rsid w:val="005A66CB"/>
    <w:rsid w:val="005B70B7"/>
    <w:rsid w:val="005F0053"/>
    <w:rsid w:val="005F4134"/>
    <w:rsid w:val="006363BF"/>
    <w:rsid w:val="0064570E"/>
    <w:rsid w:val="006577CB"/>
    <w:rsid w:val="0066201C"/>
    <w:rsid w:val="006862C3"/>
    <w:rsid w:val="006873EC"/>
    <w:rsid w:val="006F3A36"/>
    <w:rsid w:val="00702A76"/>
    <w:rsid w:val="0070337A"/>
    <w:rsid w:val="00744197"/>
    <w:rsid w:val="007876CD"/>
    <w:rsid w:val="007C4761"/>
    <w:rsid w:val="007D5327"/>
    <w:rsid w:val="007F3D86"/>
    <w:rsid w:val="00804C92"/>
    <w:rsid w:val="0082693E"/>
    <w:rsid w:val="00842049"/>
    <w:rsid w:val="00894122"/>
    <w:rsid w:val="008C30F4"/>
    <w:rsid w:val="008E02B7"/>
    <w:rsid w:val="008E158F"/>
    <w:rsid w:val="008F7121"/>
    <w:rsid w:val="0090580D"/>
    <w:rsid w:val="00912C9B"/>
    <w:rsid w:val="00942219"/>
    <w:rsid w:val="009A3BF7"/>
    <w:rsid w:val="009A5FCF"/>
    <w:rsid w:val="009B6485"/>
    <w:rsid w:val="009B7BA6"/>
    <w:rsid w:val="009D29F2"/>
    <w:rsid w:val="009F6D21"/>
    <w:rsid w:val="00A132AD"/>
    <w:rsid w:val="00A510C6"/>
    <w:rsid w:val="00A629AC"/>
    <w:rsid w:val="00A76331"/>
    <w:rsid w:val="00A801DC"/>
    <w:rsid w:val="00A826A9"/>
    <w:rsid w:val="00A96907"/>
    <w:rsid w:val="00AA5783"/>
    <w:rsid w:val="00AF2066"/>
    <w:rsid w:val="00B1094D"/>
    <w:rsid w:val="00B459EF"/>
    <w:rsid w:val="00B85CBE"/>
    <w:rsid w:val="00B905FC"/>
    <w:rsid w:val="00B97A81"/>
    <w:rsid w:val="00BD216E"/>
    <w:rsid w:val="00BD26A0"/>
    <w:rsid w:val="00BD68E7"/>
    <w:rsid w:val="00C023F9"/>
    <w:rsid w:val="00C20653"/>
    <w:rsid w:val="00C22933"/>
    <w:rsid w:val="00C428A3"/>
    <w:rsid w:val="00C57BCC"/>
    <w:rsid w:val="00C95602"/>
    <w:rsid w:val="00CC02BA"/>
    <w:rsid w:val="00CD57E7"/>
    <w:rsid w:val="00D01D3B"/>
    <w:rsid w:val="00D026C8"/>
    <w:rsid w:val="00D05738"/>
    <w:rsid w:val="00D238AE"/>
    <w:rsid w:val="00D24C6A"/>
    <w:rsid w:val="00D311FA"/>
    <w:rsid w:val="00D352B3"/>
    <w:rsid w:val="00D47C16"/>
    <w:rsid w:val="00D506C3"/>
    <w:rsid w:val="00DC0A73"/>
    <w:rsid w:val="00DC48A4"/>
    <w:rsid w:val="00DF24DD"/>
    <w:rsid w:val="00E05700"/>
    <w:rsid w:val="00E21E14"/>
    <w:rsid w:val="00E24D8A"/>
    <w:rsid w:val="00E476CA"/>
    <w:rsid w:val="00E51F02"/>
    <w:rsid w:val="00E6029B"/>
    <w:rsid w:val="00E626B9"/>
    <w:rsid w:val="00E66320"/>
    <w:rsid w:val="00E66374"/>
    <w:rsid w:val="00EE1457"/>
    <w:rsid w:val="00F13805"/>
    <w:rsid w:val="00F258FF"/>
    <w:rsid w:val="00F25DEA"/>
    <w:rsid w:val="00F26D9C"/>
    <w:rsid w:val="00F37DCC"/>
    <w:rsid w:val="00F64272"/>
    <w:rsid w:val="00F8134C"/>
    <w:rsid w:val="00F9091A"/>
    <w:rsid w:val="00F95BA9"/>
    <w:rsid w:val="00FC208B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E66CA"/>
  <w15:chartTrackingRefBased/>
  <w15:docId w15:val="{D429B54F-B757-4515-8EB9-1511373F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3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D5A"/>
    <w:pPr>
      <w:ind w:leftChars="200" w:left="480"/>
    </w:pPr>
  </w:style>
  <w:style w:type="character" w:styleId="a4">
    <w:name w:val="Hyperlink"/>
    <w:semiHidden/>
    <w:rsid w:val="000C0D5A"/>
    <w:rPr>
      <w:color w:val="0000FF"/>
      <w:u w:val="single"/>
    </w:rPr>
  </w:style>
  <w:style w:type="table" w:styleId="a5">
    <w:name w:val="Table Grid"/>
    <w:basedOn w:val="a1"/>
    <w:uiPriority w:val="39"/>
    <w:rsid w:val="000C0D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F0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00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0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005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08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132AD"/>
    <w:rPr>
      <w:color w:val="605E5C"/>
      <w:shd w:val="clear" w:color="auto" w:fill="E1DFDD"/>
    </w:rPr>
  </w:style>
  <w:style w:type="paragraph" w:customStyle="1" w:styleId="Default">
    <w:name w:val="Default"/>
    <w:rsid w:val="00124DC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施怡如</dc:creator>
  <cp:keywords/>
  <dc:description/>
  <cp:lastModifiedBy>Huaxing</cp:lastModifiedBy>
  <cp:revision>4</cp:revision>
  <cp:lastPrinted>2020-08-19T08:45:00Z</cp:lastPrinted>
  <dcterms:created xsi:type="dcterms:W3CDTF">2023-09-18T07:03:00Z</dcterms:created>
  <dcterms:modified xsi:type="dcterms:W3CDTF">2023-11-20T04:18:00Z</dcterms:modified>
</cp:coreProperties>
</file>