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horzAnchor="margin" w:tblpY="885"/>
        <w:tblW w:w="10716" w:type="dxa"/>
        <w:tblLook w:val="04A0" w:firstRow="1" w:lastRow="0" w:firstColumn="1" w:lastColumn="0" w:noHBand="0" w:noVBand="1"/>
      </w:tblPr>
      <w:tblGrid>
        <w:gridCol w:w="4875"/>
        <w:gridCol w:w="5841"/>
      </w:tblGrid>
      <w:tr w:rsidR="00027152" w14:paraId="31990080" w14:textId="350AF126" w:rsidTr="00027152">
        <w:tc>
          <w:tcPr>
            <w:tcW w:w="10716" w:type="dxa"/>
            <w:gridSpan w:val="2"/>
          </w:tcPr>
          <w:p w14:paraId="17879C56" w14:textId="74777465" w:rsidR="00027152" w:rsidRDefault="00027152" w:rsidP="00525B3F">
            <w:r>
              <w:rPr>
                <w:noProof/>
              </w:rPr>
              <w:drawing>
                <wp:inline distT="0" distB="0" distL="0" distR="0" wp14:anchorId="25B93669" wp14:editId="10508DAF">
                  <wp:extent cx="6667500" cy="5000625"/>
                  <wp:effectExtent l="0" t="0" r="0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152" w14:paraId="038425BC" w14:textId="4F7DAF3D" w:rsidTr="00027152">
        <w:tc>
          <w:tcPr>
            <w:tcW w:w="4995" w:type="dxa"/>
          </w:tcPr>
          <w:p w14:paraId="3E086B18" w14:textId="7938AD4A" w:rsidR="00027152" w:rsidRDefault="00027152" w:rsidP="00525B3F">
            <w:r>
              <w:rPr>
                <w:noProof/>
              </w:rPr>
              <w:drawing>
                <wp:inline distT="0" distB="0" distL="0" distR="0" wp14:anchorId="0E5CE766" wp14:editId="350BD876">
                  <wp:extent cx="3913613" cy="2935210"/>
                  <wp:effectExtent l="0" t="6032" r="4762" b="4763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25509" cy="2944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</w:tcPr>
          <w:p w14:paraId="23B8841D" w14:textId="3C7C40AE" w:rsidR="00027152" w:rsidRDefault="00027152" w:rsidP="00525B3F">
            <w:r>
              <w:rPr>
                <w:noProof/>
              </w:rPr>
              <w:drawing>
                <wp:inline distT="0" distB="0" distL="0" distR="0" wp14:anchorId="05CA2DCE" wp14:editId="023A4DF6">
                  <wp:extent cx="3571875" cy="2678990"/>
                  <wp:effectExtent l="0" t="0" r="0" b="762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342" cy="2681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DAFD67" w14:textId="5E3E1F43" w:rsidR="006515F2" w:rsidRPr="00525B3F" w:rsidRDefault="00027152">
      <w:pPr>
        <w:rPr>
          <w:b/>
          <w:bCs/>
          <w:sz w:val="28"/>
          <w:szCs w:val="24"/>
        </w:rPr>
      </w:pPr>
      <w:r>
        <w:rPr>
          <w:rFonts w:hint="eastAsia"/>
          <w:b/>
          <w:bCs/>
          <w:sz w:val="28"/>
          <w:szCs w:val="24"/>
        </w:rPr>
        <w:t>搭配繪本及學習單，在課堂中進行交通安全教育。</w:t>
      </w:r>
    </w:p>
    <w:sectPr w:rsidR="006515F2" w:rsidRPr="00525B3F" w:rsidSect="006C0CB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B3F"/>
    <w:rsid w:val="00027152"/>
    <w:rsid w:val="00525B3F"/>
    <w:rsid w:val="006515F2"/>
    <w:rsid w:val="006C0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D1776"/>
  <w15:chartTrackingRefBased/>
  <w15:docId w15:val="{C0FB0E38-183E-43A8-AABB-BFD425130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25B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學務組</dc:creator>
  <cp:keywords/>
  <dc:description/>
  <cp:lastModifiedBy>學務組</cp:lastModifiedBy>
  <cp:revision>2</cp:revision>
  <cp:lastPrinted>2025-01-11T07:15:00Z</cp:lastPrinted>
  <dcterms:created xsi:type="dcterms:W3CDTF">2025-01-11T07:17:00Z</dcterms:created>
  <dcterms:modified xsi:type="dcterms:W3CDTF">2025-01-11T07:17:00Z</dcterms:modified>
</cp:coreProperties>
</file>